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42" w:rsidRDefault="001E7842" w:rsidP="001E7842">
      <w:pPr>
        <w:keepNext/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Catholic Academy of Niagara Falls</w:t>
      </w:r>
    </w:p>
    <w:p w:rsidR="001E7842" w:rsidRDefault="001E7842" w:rsidP="001E7842">
      <w:pPr>
        <w:keepNext/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Pre-K 3 – Grade 8</w:t>
      </w:r>
    </w:p>
    <w:p w:rsidR="001E7842" w:rsidRDefault="001E7842" w:rsidP="001E7842">
      <w:pPr>
        <w:keepNext/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bookmarkStart w:id="0" w:name="_GoBack"/>
      <w:r>
        <w:rPr>
          <w:rFonts w:ascii="Calibri" w:eastAsia="Calibri" w:hAnsi="Calibri" w:cs="Calibri"/>
          <w:b/>
          <w:sz w:val="30"/>
          <w:szCs w:val="30"/>
        </w:rPr>
        <w:t>Enrollment Checklist</w:t>
      </w:r>
    </w:p>
    <w:bookmarkEnd w:id="0"/>
    <w:p w:rsidR="001E7842" w:rsidRDefault="001E7842" w:rsidP="001E7842">
      <w:pPr>
        <w:tabs>
          <w:tab w:val="center" w:pos="4680"/>
          <w:tab w:val="right" w:pos="9360"/>
        </w:tabs>
        <w:spacing w:before="240" w:after="240" w:line="240" w:lineRule="auto"/>
        <w:rPr>
          <w:rFonts w:ascii="Calibri" w:eastAsia="Calibri" w:hAnsi="Calibri" w:cs="Calibri"/>
          <w:b/>
          <w:i/>
          <w:sz w:val="30"/>
          <w:szCs w:val="30"/>
        </w:rPr>
      </w:pPr>
      <w:r>
        <w:rPr>
          <w:rFonts w:ascii="Calibri" w:eastAsia="Calibri" w:hAnsi="Calibri" w:cs="Calibri"/>
          <w:b/>
          <w:i/>
          <w:sz w:val="30"/>
          <w:szCs w:val="30"/>
        </w:rPr>
        <w:t xml:space="preserve"> </w:t>
      </w:r>
    </w:p>
    <w:p w:rsidR="001E7842" w:rsidRDefault="001E7842" w:rsidP="001E7842">
      <w:pPr>
        <w:numPr>
          <w:ilvl w:val="0"/>
          <w:numId w:val="1"/>
        </w:numPr>
        <w:tabs>
          <w:tab w:val="center" w:pos="4680"/>
          <w:tab w:val="right" w:pos="9360"/>
        </w:tabs>
        <w:spacing w:before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Completed Registration Form</w:t>
      </w:r>
    </w:p>
    <w:p w:rsidR="001E7842" w:rsidRDefault="001E7842" w:rsidP="001E7842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Birth Certificate (if not on file)</w:t>
      </w:r>
    </w:p>
    <w:p w:rsidR="001E7842" w:rsidRDefault="001E7842" w:rsidP="001E7842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Baptismal Certificate (if applicable)</w:t>
      </w:r>
    </w:p>
    <w:p w:rsidR="001E7842" w:rsidRDefault="001E7842" w:rsidP="001E7842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Up to date Immunization and Health Report</w:t>
      </w:r>
    </w:p>
    <w:p w:rsidR="001E7842" w:rsidRDefault="001E7842" w:rsidP="001E7842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$100 non-refundable Registration fee (per student) due by March 1, 2023</w:t>
      </w:r>
    </w:p>
    <w:p w:rsidR="001E7842" w:rsidRDefault="001E7842" w:rsidP="001E7842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FACTS: All families must have a FACTS account, unless you are paying tuition in full. Go to</w:t>
      </w:r>
      <w:hyperlink r:id="rId5">
        <w:r>
          <w:rPr>
            <w:rFonts w:ascii="Calibri" w:eastAsia="Calibri" w:hAnsi="Calibri" w:cs="Calibri"/>
            <w:sz w:val="26"/>
            <w:szCs w:val="26"/>
          </w:rPr>
          <w:t xml:space="preserve"> </w:t>
        </w:r>
      </w:hyperlink>
      <w:hyperlink r:id="rId6">
        <w:r>
          <w:rPr>
            <w:rFonts w:ascii="Calibri" w:eastAsia="Calibri" w:hAnsi="Calibri" w:cs="Calibri"/>
            <w:sz w:val="26"/>
            <w:szCs w:val="26"/>
            <w:u w:val="single"/>
          </w:rPr>
          <w:t>http://online.factsmgt.com/signin/3MH05</w:t>
        </w:r>
      </w:hyperlink>
      <w:r>
        <w:rPr>
          <w:rFonts w:ascii="Calibri" w:eastAsia="Calibri" w:hAnsi="Calibri" w:cs="Calibri"/>
          <w:sz w:val="26"/>
          <w:szCs w:val="26"/>
        </w:rPr>
        <w:t xml:space="preserve">  to set up your account.</w:t>
      </w:r>
    </w:p>
    <w:p w:rsidR="001E7842" w:rsidRDefault="001E7842" w:rsidP="001E7842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BISON Scholarship Fund (K - Gr. 8) - This application is now open to new families and must be submitted on-line by February 28, 2023.  Visit </w:t>
      </w:r>
      <w:hyperlink r:id="rId7">
        <w:r>
          <w:rPr>
            <w:rFonts w:ascii="Calibri" w:eastAsia="Calibri" w:hAnsi="Calibri" w:cs="Calibri"/>
            <w:sz w:val="26"/>
            <w:szCs w:val="26"/>
          </w:rPr>
          <w:t xml:space="preserve"> </w:t>
        </w:r>
      </w:hyperlink>
      <w:hyperlink r:id="rId8">
        <w:r>
          <w:rPr>
            <w:rFonts w:ascii="Calibri" w:eastAsia="Calibri" w:hAnsi="Calibri" w:cs="Calibri"/>
            <w:sz w:val="26"/>
            <w:szCs w:val="26"/>
          </w:rPr>
          <w:t>www.bisonfund.com</w:t>
        </w:r>
      </w:hyperlink>
      <w:r>
        <w:rPr>
          <w:rFonts w:ascii="Calibri" w:eastAsia="Calibri" w:hAnsi="Calibri" w:cs="Calibri"/>
          <w:sz w:val="26"/>
          <w:szCs w:val="26"/>
        </w:rPr>
        <w:t xml:space="preserve"> to apply. Current families receiving BISON, you will receive an email to re-apply. If you have questions regarding BISON, please contact Maxine </w:t>
      </w:r>
      <w:proofErr w:type="spellStart"/>
      <w:r>
        <w:rPr>
          <w:rFonts w:ascii="Calibri" w:eastAsia="Calibri" w:hAnsi="Calibri" w:cs="Calibri"/>
          <w:sz w:val="26"/>
          <w:szCs w:val="26"/>
        </w:rPr>
        <w:t>Menshon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at 283-1455 x 204. </w:t>
      </w:r>
    </w:p>
    <w:p w:rsidR="001E7842" w:rsidRDefault="001E7842" w:rsidP="001E7842">
      <w:pPr>
        <w:keepNext/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Parish Confirmation Form (K-8 only) - must be signed by your pastor before you can register</w:t>
      </w:r>
    </w:p>
    <w:p w:rsidR="001E7842" w:rsidRDefault="001E7842" w:rsidP="001E7842">
      <w:pPr>
        <w:keepNext/>
        <w:numPr>
          <w:ilvl w:val="0"/>
          <w:numId w:val="1"/>
        </w:numPr>
        <w:tabs>
          <w:tab w:val="center" w:pos="4680"/>
          <w:tab w:val="right" w:pos="9360"/>
        </w:tabs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Textbook Request Form (if not on file from Kindergarten - no Pre-K)</w:t>
      </w:r>
    </w:p>
    <w:p w:rsidR="001E7842" w:rsidRDefault="001E7842" w:rsidP="001E7842">
      <w:pPr>
        <w:tabs>
          <w:tab w:val="center" w:pos="4680"/>
          <w:tab w:val="right" w:pos="9360"/>
        </w:tabs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1E7842" w:rsidRDefault="001E7842" w:rsidP="001E7842">
      <w:pPr>
        <w:tabs>
          <w:tab w:val="center" w:pos="4680"/>
          <w:tab w:val="right" w:pos="9360"/>
        </w:tabs>
        <w:spacing w:before="240" w:after="240" w:line="240" w:lineRule="auto"/>
        <w:rPr>
          <w:rFonts w:ascii="Calibri" w:eastAsia="Calibri" w:hAnsi="Calibri" w:cs="Calibri"/>
          <w:sz w:val="26"/>
          <w:szCs w:val="26"/>
        </w:rPr>
      </w:pPr>
    </w:p>
    <w:p w:rsidR="001E7842" w:rsidRDefault="001E7842" w:rsidP="001E784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1E7842" w:rsidRDefault="001E7842" w:rsidP="001E784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1E7842" w:rsidRDefault="001E7842" w:rsidP="001E784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1E7842" w:rsidRDefault="001E7842" w:rsidP="001E7842">
      <w:pPr>
        <w:tabs>
          <w:tab w:val="center" w:pos="4680"/>
          <w:tab w:val="right" w:pos="9360"/>
        </w:tabs>
        <w:spacing w:before="240" w:line="240" w:lineRule="auto"/>
        <w:rPr>
          <w:rFonts w:ascii="Calibri" w:eastAsia="Calibri" w:hAnsi="Calibri" w:cs="Calibri"/>
          <w:sz w:val="26"/>
          <w:szCs w:val="26"/>
        </w:rPr>
      </w:pPr>
    </w:p>
    <w:p w:rsidR="001E7842" w:rsidRDefault="001E7842" w:rsidP="001E784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971C96" w:rsidRDefault="001E7842"/>
    <w:sectPr w:rsidR="00971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F5962"/>
    <w:multiLevelType w:val="multilevel"/>
    <w:tmpl w:val="90A0D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42"/>
    <w:rsid w:val="001E7842"/>
    <w:rsid w:val="00764DC9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31EA-0431-49A0-8956-3C568DE7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784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onfu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onfu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factsmgt.com/signin/3MH05" TargetMode="External"/><Relationship Id="rId5" Type="http://schemas.openxmlformats.org/officeDocument/2006/relationships/hyperlink" Target="http://online.factsmgt.com/signin/3MH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Casero</dc:creator>
  <cp:keywords/>
  <dc:description/>
  <cp:lastModifiedBy>Pamela Casero</cp:lastModifiedBy>
  <cp:revision>1</cp:revision>
  <dcterms:created xsi:type="dcterms:W3CDTF">2023-02-02T18:23:00Z</dcterms:created>
  <dcterms:modified xsi:type="dcterms:W3CDTF">2023-02-02T18:23:00Z</dcterms:modified>
</cp:coreProperties>
</file>